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60" w:afterAutospacing="0" w:line="360" w:lineRule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color w:val="494949"/>
          <w:sz w:val="32"/>
          <w:szCs w:val="32"/>
        </w:rPr>
        <w:t xml:space="preserve">附件：                     </w:t>
      </w:r>
      <w:r>
        <w:rPr>
          <w:rFonts w:hint="eastAsia" w:ascii="黑体" w:hAnsi="黑体" w:eastAsia="黑体"/>
          <w:b/>
          <w:sz w:val="44"/>
          <w:szCs w:val="44"/>
        </w:rPr>
        <w:t xml:space="preserve">               乒乓球比赛申办意向表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申办单位：（盖章）                             年   月   日                               联系人及电话：</w:t>
      </w:r>
    </w:p>
    <w:tbl>
      <w:tblPr>
        <w:tblStyle w:val="3"/>
        <w:tblW w:w="2157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052"/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基本要求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576" w:firstLineChars="8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乒乓球比赛基本参数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申办方条件（对比赛基本参数的描述）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赛场条件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标准</w:t>
            </w:r>
            <w:r>
              <w:rPr>
                <w:rFonts w:hint="eastAsia"/>
                <w:sz w:val="28"/>
                <w:szCs w:val="28"/>
              </w:rPr>
              <w:t>球台：10张以上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比赛场馆面积要求:800平方米以上，地面要有地胶。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赛场布置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需按照市体育局要求，根据赛事场地大小制作背景板及宣传条幅，需有媒体的相关报道。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赛事组织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满足乒乓球比赛的相关器材、设备等，按照市体育局要求印制秩序册、成绩册。颁发比赛奖励证书及奖杯，比赛天数不少于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天。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安保防疫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聘请不少于2名以上的安保人员，按照疫情防控要求完成赛事活动。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医疗保障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比赛期间确保有相关医务人员在场保障。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赛事裁判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裁判长由市体育局选派，裁判员、工作人员不低于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0人，其中国家级裁判员每天补助不低于120元、其他裁判员每天不低于100元。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办赛经历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近几年以来，举办或承办过全市性以上的乒乓球比赛。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赛事总体费用40000元（含上述的场租、器材、场地布置、所有人员补贴、工作餐、饮用水、奖杯及奖励证书、宣传及防疫费用及其他开支）。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004934"/>
    <w:multiLevelType w:val="multilevel"/>
    <w:tmpl w:val="7D00493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kZmI0YWI3MWI0MGU3OTAzYjRmNTdmNzI4MmE4ZjEifQ=="/>
  </w:docVars>
  <w:rsids>
    <w:rsidRoot w:val="007F2F1A"/>
    <w:rsid w:val="001A5795"/>
    <w:rsid w:val="007F2F1A"/>
    <w:rsid w:val="2C247E03"/>
    <w:rsid w:val="596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410</Words>
  <Characters>423</Characters>
  <Lines>3</Lines>
  <Paragraphs>1</Paragraphs>
  <TotalTime>0</TotalTime>
  <ScaleCrop>false</ScaleCrop>
  <LinksUpToDate>false</LinksUpToDate>
  <CharactersWithSpaces>529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2022-06-13T03:50:00Z</dcterms:created>
  <dc:creator>DELL</dc:creator>
  <cp:lastModifiedBy>DELL</cp:lastModifiedBy>
  <dcterms:modified xsi:type="dcterms:W3CDTF">2022-06-13T05:13:53Z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825C7CB172D747EF87EDB44CF9F5FDEA</vt:lpwstr>
  </property>
</Properties>
</file>